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82" w:rsidRPr="003E31CB" w:rsidRDefault="00FA5D82">
      <w:pPr>
        <w:rPr>
          <w:b/>
          <w:sz w:val="28"/>
          <w:szCs w:val="28"/>
        </w:rPr>
      </w:pPr>
      <w:bookmarkStart w:id="0" w:name="_GoBack"/>
      <w:bookmarkEnd w:id="0"/>
    </w:p>
    <w:p w:rsidR="00260E22" w:rsidRPr="001772B4" w:rsidRDefault="00D1312C" w:rsidP="00AD39D3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Fiche de présentation</w:t>
      </w:r>
    </w:p>
    <w:p w:rsidR="003E31CB" w:rsidRDefault="003E31C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693"/>
        <w:gridCol w:w="4424"/>
      </w:tblGrid>
      <w:tr w:rsidR="00717FE3" w:rsidTr="00AD39D3">
        <w:trPr>
          <w:jc w:val="center"/>
        </w:trPr>
        <w:tc>
          <w:tcPr>
            <w:tcW w:w="2093" w:type="dxa"/>
            <w:vAlign w:val="center"/>
          </w:tcPr>
          <w:p w:rsidR="00717FE3" w:rsidRPr="00DA3842" w:rsidRDefault="0012612A" w:rsidP="003E31C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Thème</w:t>
            </w:r>
          </w:p>
        </w:tc>
        <w:tc>
          <w:tcPr>
            <w:tcW w:w="7117" w:type="dxa"/>
            <w:gridSpan w:val="2"/>
          </w:tcPr>
          <w:p w:rsidR="00717FE3" w:rsidRPr="0085474F" w:rsidRDefault="0085474F" w:rsidP="00AD39D3">
            <w:pPr>
              <w:spacing w:before="120" w:after="120"/>
              <w:rPr>
                <w:b/>
                <w:smallCaps/>
              </w:rPr>
            </w:pPr>
            <w:r w:rsidRPr="0085474F">
              <w:rPr>
                <w:b/>
                <w:smallCaps/>
              </w:rPr>
              <w:t>La gestion administrative des relations avec les fournisseurs</w:t>
            </w:r>
          </w:p>
        </w:tc>
      </w:tr>
      <w:tr w:rsidR="00AD39D3" w:rsidTr="00AD39D3">
        <w:trPr>
          <w:jc w:val="center"/>
        </w:trPr>
        <w:tc>
          <w:tcPr>
            <w:tcW w:w="2093" w:type="dxa"/>
            <w:vAlign w:val="center"/>
          </w:tcPr>
          <w:p w:rsidR="00AD39D3" w:rsidRPr="00DA3842" w:rsidRDefault="00AD39D3" w:rsidP="00AD39D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Contexte professionnel</w:t>
            </w:r>
          </w:p>
        </w:tc>
        <w:tc>
          <w:tcPr>
            <w:tcW w:w="7117" w:type="dxa"/>
            <w:gridSpan w:val="2"/>
          </w:tcPr>
          <w:p w:rsidR="00AD39D3" w:rsidRDefault="0085474F" w:rsidP="00AD39D3">
            <w:pPr>
              <w:spacing w:before="120" w:after="120"/>
            </w:pPr>
            <w:r>
              <w:t>Service Achats – Responsable du service Isabelle LAMBERT</w:t>
            </w:r>
          </w:p>
        </w:tc>
      </w:tr>
      <w:tr w:rsidR="003E31CB" w:rsidTr="00AD39D3">
        <w:trPr>
          <w:jc w:val="center"/>
        </w:trPr>
        <w:tc>
          <w:tcPr>
            <w:tcW w:w="2093" w:type="dxa"/>
            <w:vAlign w:val="center"/>
          </w:tcPr>
          <w:p w:rsidR="003E31CB" w:rsidRDefault="003E31CB" w:rsidP="00AD39D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117" w:type="dxa"/>
            <w:gridSpan w:val="2"/>
          </w:tcPr>
          <w:p w:rsidR="003E31CB" w:rsidRDefault="003E31CB" w:rsidP="003E31CB">
            <w:pPr>
              <w:spacing w:before="120" w:after="240"/>
            </w:pPr>
            <w:r>
              <w:t xml:space="preserve">Entreprise  </w:t>
            </w:r>
            <w:r w:rsidR="0085474F">
              <w:sym w:font="Wingdings" w:char="F078"/>
            </w:r>
            <w:r>
              <w:t xml:space="preserve">    Administration   </w:t>
            </w:r>
            <w:r>
              <w:sym w:font="Wingdings" w:char="F0A8"/>
            </w:r>
            <w:r>
              <w:t xml:space="preserve">    Collectivité  </w:t>
            </w:r>
            <w:r>
              <w:sym w:font="Wingdings" w:char="F0A8"/>
            </w:r>
            <w:r>
              <w:t xml:space="preserve">     Association  </w:t>
            </w:r>
            <w:r>
              <w:sym w:font="Wingdings" w:char="F0A8"/>
            </w:r>
          </w:p>
          <w:p w:rsidR="003E31CB" w:rsidRDefault="003E31CB" w:rsidP="00901038">
            <w:pPr>
              <w:spacing w:before="120" w:after="120"/>
            </w:pPr>
            <w:r>
              <w:t xml:space="preserve">Réelle      </w:t>
            </w:r>
            <w:r>
              <w:sym w:font="Wingdings" w:char="F0A8"/>
            </w:r>
            <w:r>
              <w:t xml:space="preserve">      Fictive    </w:t>
            </w:r>
            <w:r w:rsidR="00901038">
              <w:sym w:font="Wingdings" w:char="F0A8"/>
            </w:r>
            <w:r w:rsidR="00901038">
              <w:t xml:space="preserve">     </w:t>
            </w:r>
            <w:r w:rsidR="00D1312C">
              <w:t xml:space="preserve">Partenariat  Oui     </w:t>
            </w:r>
            <w:r w:rsidR="00901038">
              <w:t xml:space="preserve">   </w:t>
            </w:r>
            <w:r w:rsidR="00D1312C">
              <w:sym w:font="Wingdings" w:char="F0A8"/>
            </w:r>
            <w:r w:rsidR="00D1312C">
              <w:t xml:space="preserve">         Non       </w:t>
            </w:r>
            <w:r w:rsidR="00D1312C">
              <w:sym w:font="Wingdings" w:char="F0A8"/>
            </w:r>
          </w:p>
        </w:tc>
      </w:tr>
      <w:tr w:rsidR="0012612A" w:rsidTr="00AD39D3">
        <w:trPr>
          <w:jc w:val="center"/>
        </w:trPr>
        <w:tc>
          <w:tcPr>
            <w:tcW w:w="2093" w:type="dxa"/>
            <w:vAlign w:val="center"/>
          </w:tcPr>
          <w:p w:rsidR="0012612A" w:rsidRPr="0012612A" w:rsidRDefault="0012612A" w:rsidP="00AD39D3">
            <w:pPr>
              <w:spacing w:before="120" w:after="120"/>
              <w:jc w:val="center"/>
              <w:rPr>
                <w:b/>
                <w:color w:val="FF0000"/>
              </w:rPr>
            </w:pPr>
            <w:r w:rsidRPr="0012612A">
              <w:rPr>
                <w:b/>
                <w:color w:val="FF0000"/>
              </w:rPr>
              <w:t>Niveau visé</w:t>
            </w:r>
          </w:p>
        </w:tc>
        <w:tc>
          <w:tcPr>
            <w:tcW w:w="7117" w:type="dxa"/>
            <w:gridSpan w:val="2"/>
          </w:tcPr>
          <w:p w:rsidR="0012612A" w:rsidRPr="0012612A" w:rsidRDefault="0012612A" w:rsidP="00CE5D5E">
            <w:pPr>
              <w:spacing w:before="120" w:after="120"/>
              <w:rPr>
                <w:color w:val="FF0000"/>
              </w:rPr>
            </w:pPr>
            <w:r w:rsidRPr="0012612A">
              <w:rPr>
                <w:color w:val="FF0000"/>
              </w:rPr>
              <w:t xml:space="preserve">Seconde    </w:t>
            </w:r>
            <w:r w:rsidR="00CE5D5E">
              <w:rPr>
                <w:color w:val="FF0000"/>
              </w:rPr>
              <w:sym w:font="Wingdings" w:char="F078"/>
            </w:r>
            <w:r w:rsidRPr="0012612A">
              <w:rPr>
                <w:color w:val="FF0000"/>
              </w:rPr>
              <w:t xml:space="preserve">      Première      </w:t>
            </w:r>
            <w:r w:rsidRPr="0012612A">
              <w:rPr>
                <w:color w:val="FF0000"/>
              </w:rPr>
              <w:sym w:font="Wingdings" w:char="F0A8"/>
            </w:r>
            <w:r w:rsidRPr="0012612A">
              <w:rPr>
                <w:color w:val="FF0000"/>
              </w:rPr>
              <w:t xml:space="preserve">        Terminale       </w:t>
            </w:r>
            <w:r w:rsidRPr="0012612A">
              <w:rPr>
                <w:color w:val="FF0000"/>
              </w:rPr>
              <w:sym w:font="Wingdings" w:char="F0A8"/>
            </w:r>
          </w:p>
        </w:tc>
      </w:tr>
      <w:tr w:rsidR="00717FE3" w:rsidTr="00AD39D3">
        <w:trPr>
          <w:jc w:val="center"/>
        </w:trPr>
        <w:tc>
          <w:tcPr>
            <w:tcW w:w="2093" w:type="dxa"/>
            <w:vAlign w:val="center"/>
          </w:tcPr>
          <w:p w:rsidR="00717FE3" w:rsidRPr="00DA3842" w:rsidRDefault="00717FE3" w:rsidP="00AD39D3">
            <w:pPr>
              <w:spacing w:before="120" w:after="120"/>
              <w:jc w:val="center"/>
              <w:rPr>
                <w:b/>
              </w:rPr>
            </w:pPr>
            <w:r w:rsidRPr="00DA3842">
              <w:rPr>
                <w:b/>
              </w:rPr>
              <w:t>Pôles</w:t>
            </w:r>
          </w:p>
        </w:tc>
        <w:tc>
          <w:tcPr>
            <w:tcW w:w="7117" w:type="dxa"/>
            <w:gridSpan w:val="2"/>
          </w:tcPr>
          <w:p w:rsidR="00717FE3" w:rsidRDefault="00717FE3" w:rsidP="0085474F">
            <w:pPr>
              <w:spacing w:before="120" w:after="120"/>
            </w:pPr>
            <w:r>
              <w:t xml:space="preserve">   Pôle 1 </w:t>
            </w:r>
            <w:r w:rsidR="0085474F">
              <w:sym w:font="Wingdings" w:char="F078"/>
            </w:r>
            <w:r w:rsidR="0085474F">
              <w:t xml:space="preserve"> </w:t>
            </w:r>
            <w:r w:rsidR="0085474F">
              <w:tab/>
            </w:r>
            <w:r>
              <w:t xml:space="preserve">Pôle </w:t>
            </w:r>
            <w:r w:rsidR="00B87F11">
              <w:t>2</w:t>
            </w:r>
            <w:r>
              <w:sym w:font="Wingdings" w:char="F0A8"/>
            </w:r>
            <w:r>
              <w:t xml:space="preserve">        Pôle </w:t>
            </w:r>
            <w:r w:rsidR="00B87F11">
              <w:t>3</w:t>
            </w:r>
            <w:r>
              <w:t xml:space="preserve">   </w:t>
            </w:r>
            <w:r w:rsidR="0085474F">
              <w:sym w:font="Wingdings" w:char="F078"/>
            </w:r>
            <w:r>
              <w:t xml:space="preserve">     Pôle </w:t>
            </w:r>
            <w:r w:rsidR="00B87F11">
              <w:t>4</w:t>
            </w:r>
            <w:r>
              <w:sym w:font="Wingdings" w:char="F0A8"/>
            </w:r>
          </w:p>
        </w:tc>
      </w:tr>
      <w:tr w:rsidR="00DA3842" w:rsidTr="00AD39D3">
        <w:trPr>
          <w:jc w:val="center"/>
        </w:trPr>
        <w:tc>
          <w:tcPr>
            <w:tcW w:w="2093" w:type="dxa"/>
            <w:vAlign w:val="center"/>
          </w:tcPr>
          <w:p w:rsidR="00DA3842" w:rsidRPr="00DA3842" w:rsidRDefault="00DA3842" w:rsidP="00AD39D3">
            <w:pPr>
              <w:spacing w:before="120" w:after="120"/>
              <w:jc w:val="center"/>
              <w:rPr>
                <w:b/>
              </w:rPr>
            </w:pPr>
            <w:r w:rsidRPr="00DA3842">
              <w:rPr>
                <w:b/>
              </w:rPr>
              <w:t>Classes de situation</w:t>
            </w:r>
          </w:p>
        </w:tc>
        <w:tc>
          <w:tcPr>
            <w:tcW w:w="7117" w:type="dxa"/>
            <w:gridSpan w:val="2"/>
          </w:tcPr>
          <w:p w:rsidR="0085474F" w:rsidRDefault="0085474F" w:rsidP="00057990">
            <w:pPr>
              <w:pStyle w:val="Paragraphedeliste"/>
              <w:numPr>
                <w:ilvl w:val="1"/>
                <w:numId w:val="3"/>
              </w:numPr>
            </w:pPr>
            <w:r>
              <w:t>Gestion administrative des relations avec les fournisseurs</w:t>
            </w:r>
          </w:p>
          <w:p w:rsidR="0085474F" w:rsidRDefault="0085474F" w:rsidP="00057990">
            <w:r>
              <w:t>3.1.</w:t>
            </w:r>
            <w:r>
              <w:tab/>
              <w:t>Gestion des informations</w:t>
            </w:r>
          </w:p>
        </w:tc>
      </w:tr>
      <w:tr w:rsidR="0085474F" w:rsidTr="00086090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5474F" w:rsidRDefault="0085474F" w:rsidP="00D1312C">
            <w:pPr>
              <w:spacing w:before="120"/>
              <w:jc w:val="center"/>
              <w:rPr>
                <w:b/>
              </w:rPr>
            </w:pPr>
            <w:r w:rsidRPr="00DA3842">
              <w:rPr>
                <w:b/>
              </w:rPr>
              <w:t>Situations</w:t>
            </w:r>
          </w:p>
          <w:p w:rsidR="0085474F" w:rsidRPr="00D1312C" w:rsidRDefault="0085474F" w:rsidP="00D1312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85474F" w:rsidRDefault="0085474F" w:rsidP="00057990">
            <w:pPr>
              <w:pStyle w:val="Paragraphedeliste"/>
              <w:numPr>
                <w:ilvl w:val="2"/>
                <w:numId w:val="2"/>
              </w:numPr>
            </w:pPr>
            <w:r>
              <w:t>Tenue des dossiers fournisseurs et sous-traitants</w:t>
            </w:r>
          </w:p>
          <w:p w:rsidR="0085474F" w:rsidRDefault="0085474F" w:rsidP="00057990">
            <w:r>
              <w:t>3.1.1.</w:t>
            </w:r>
            <w:r>
              <w:tab/>
              <w:t>Collecte et recherche des informations</w:t>
            </w:r>
          </w:p>
          <w:p w:rsidR="0085474F" w:rsidRDefault="0085474F" w:rsidP="00057990">
            <w:r>
              <w:t>3.1.3.</w:t>
            </w:r>
            <w:r>
              <w:tab/>
              <w:t>Organisation et mise à disposition des informations</w:t>
            </w:r>
          </w:p>
        </w:tc>
      </w:tr>
      <w:tr w:rsidR="0085474F" w:rsidTr="00086090">
        <w:trPr>
          <w:jc w:val="center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85474F" w:rsidRDefault="0085474F" w:rsidP="001A3618">
            <w:pPr>
              <w:spacing w:before="120"/>
              <w:jc w:val="center"/>
              <w:rPr>
                <w:b/>
              </w:rPr>
            </w:pPr>
            <w:r w:rsidRPr="00DA3842">
              <w:rPr>
                <w:b/>
              </w:rPr>
              <w:t>Compétence(s)</w:t>
            </w:r>
          </w:p>
          <w:p w:rsidR="0085474F" w:rsidRPr="00DA3842" w:rsidRDefault="0085474F" w:rsidP="001A36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visée(s)</w:t>
            </w:r>
          </w:p>
        </w:tc>
        <w:tc>
          <w:tcPr>
            <w:tcW w:w="7117" w:type="dxa"/>
            <w:gridSpan w:val="2"/>
            <w:shd w:val="clear" w:color="auto" w:fill="DAEEF3" w:themeFill="accent5" w:themeFillTint="33"/>
          </w:tcPr>
          <w:p w:rsidR="0085474F" w:rsidRDefault="00400787" w:rsidP="00916560">
            <w:pPr>
              <w:spacing w:before="120"/>
            </w:pPr>
            <w:r>
              <w:t>Actualiser une base de données fournisseurs</w:t>
            </w:r>
          </w:p>
          <w:p w:rsidR="00916560" w:rsidRDefault="00916560" w:rsidP="00916560">
            <w:r>
              <w:t>Exploiter la veille et mobiliser les techniques de recherches</w:t>
            </w:r>
          </w:p>
          <w:p w:rsidR="00916560" w:rsidRDefault="00916560" w:rsidP="00916560">
            <w:pPr>
              <w:spacing w:after="120"/>
            </w:pPr>
            <w:r>
              <w:t>Organiser les informations pour les rendre disponibles pour les utilisateurs</w:t>
            </w:r>
          </w:p>
        </w:tc>
      </w:tr>
      <w:tr w:rsidR="0085474F" w:rsidTr="00AD39D3">
        <w:trPr>
          <w:jc w:val="center"/>
        </w:trPr>
        <w:tc>
          <w:tcPr>
            <w:tcW w:w="2093" w:type="dxa"/>
            <w:vAlign w:val="center"/>
          </w:tcPr>
          <w:p w:rsidR="0085474F" w:rsidRDefault="0085474F" w:rsidP="00DA384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Compétence(s) </w:t>
            </w:r>
          </w:p>
          <w:p w:rsidR="0085474F" w:rsidRPr="00DA3842" w:rsidRDefault="0085474F" w:rsidP="00DA3842">
            <w:pPr>
              <w:jc w:val="center"/>
              <w:rPr>
                <w:b/>
              </w:rPr>
            </w:pPr>
            <w:r>
              <w:rPr>
                <w:b/>
              </w:rPr>
              <w:t>pré requise(s)</w:t>
            </w:r>
          </w:p>
        </w:tc>
        <w:tc>
          <w:tcPr>
            <w:tcW w:w="7117" w:type="dxa"/>
            <w:gridSpan w:val="2"/>
          </w:tcPr>
          <w:p w:rsidR="001010CA" w:rsidRDefault="001010CA">
            <w:r>
              <w:t>. communication dans l’entreprise</w:t>
            </w:r>
          </w:p>
          <w:p w:rsidR="001010CA" w:rsidRDefault="001010CA">
            <w:r>
              <w:t xml:space="preserve">. calculs commerciaux </w:t>
            </w:r>
          </w:p>
          <w:p w:rsidR="0085474F" w:rsidRDefault="001010CA" w:rsidP="001010CA">
            <w:r>
              <w:t>. gestion de dossiers</w:t>
            </w:r>
          </w:p>
          <w:p w:rsidR="00F84103" w:rsidRDefault="00F84103" w:rsidP="00A6635B">
            <w:r>
              <w:t>. mettre en œuvre le PGI</w:t>
            </w:r>
          </w:p>
          <w:p w:rsidR="00A6635B" w:rsidRDefault="00A6635B" w:rsidP="00A6635B">
            <w:r>
              <w:t>. rédaction d’un courrier et d’un courriel</w:t>
            </w:r>
          </w:p>
        </w:tc>
      </w:tr>
      <w:tr w:rsidR="0085474F" w:rsidTr="00AD39D3">
        <w:trPr>
          <w:jc w:val="center"/>
        </w:trPr>
        <w:tc>
          <w:tcPr>
            <w:tcW w:w="2093" w:type="dxa"/>
            <w:vAlign w:val="center"/>
          </w:tcPr>
          <w:p w:rsidR="0085474F" w:rsidRDefault="0085474F" w:rsidP="00DA3842">
            <w:pPr>
              <w:jc w:val="center"/>
              <w:rPr>
                <w:b/>
              </w:rPr>
            </w:pPr>
            <w:r>
              <w:rPr>
                <w:b/>
              </w:rPr>
              <w:t>Savoirs</w:t>
            </w:r>
          </w:p>
          <w:p w:rsidR="0085474F" w:rsidRPr="00DA3842" w:rsidRDefault="0085474F" w:rsidP="00DA3842">
            <w:pPr>
              <w:jc w:val="center"/>
              <w:rPr>
                <w:b/>
              </w:rPr>
            </w:pPr>
            <w:r>
              <w:rPr>
                <w:b/>
              </w:rPr>
              <w:t>associés</w:t>
            </w:r>
          </w:p>
        </w:tc>
        <w:tc>
          <w:tcPr>
            <w:tcW w:w="7117" w:type="dxa"/>
            <w:gridSpan w:val="2"/>
          </w:tcPr>
          <w:p w:rsidR="0085474F" w:rsidRDefault="0085474F" w:rsidP="00AD39D3">
            <w:pPr>
              <w:spacing w:before="120"/>
            </w:pPr>
            <w:r>
              <w:t xml:space="preserve">De gestion et technologiques </w:t>
            </w:r>
            <w:r w:rsidR="00814D61">
              <w:sym w:font="Wingdings" w:char="F078"/>
            </w:r>
            <w:r w:rsidR="00814D61">
              <w:tab/>
            </w:r>
            <w:r>
              <w:t xml:space="preserve">Rédactionnels   </w:t>
            </w:r>
            <w:r>
              <w:sym w:font="Wingdings" w:char="F0A8"/>
            </w:r>
          </w:p>
          <w:p w:rsidR="0085474F" w:rsidRDefault="0085474F" w:rsidP="00814D61">
            <w:pPr>
              <w:spacing w:before="120" w:after="120"/>
            </w:pPr>
            <w:r>
              <w:t xml:space="preserve">Juridiques et économiques     </w:t>
            </w:r>
            <w:r w:rsidR="00814D61">
              <w:sym w:font="Wingdings" w:char="F078"/>
            </w:r>
          </w:p>
        </w:tc>
      </w:tr>
      <w:tr w:rsidR="0085474F" w:rsidTr="00AD39D3">
        <w:trPr>
          <w:jc w:val="center"/>
        </w:trPr>
        <w:tc>
          <w:tcPr>
            <w:tcW w:w="4786" w:type="dxa"/>
            <w:gridSpan w:val="2"/>
            <w:vAlign w:val="center"/>
          </w:tcPr>
          <w:p w:rsidR="0085474F" w:rsidRPr="00AD39D3" w:rsidRDefault="0085474F" w:rsidP="00E34686">
            <w:pPr>
              <w:spacing w:before="120" w:after="120"/>
              <w:rPr>
                <w:b/>
              </w:rPr>
            </w:pPr>
            <w:r w:rsidRPr="00AD39D3">
              <w:rPr>
                <w:b/>
              </w:rPr>
              <w:t xml:space="preserve">      Complexité</w:t>
            </w:r>
            <w:r>
              <w:rPr>
                <w:b/>
              </w:rPr>
              <w:t xml:space="preserve">         </w:t>
            </w:r>
            <w:r w:rsidRPr="00AD39D3">
              <w:t xml:space="preserve">Oui     </w:t>
            </w:r>
            <w:r w:rsidR="00E34686">
              <w:sym w:font="Wingdings" w:char="F078"/>
            </w:r>
            <w:r w:rsidRPr="00AD39D3">
              <w:t xml:space="preserve">       Non    </w:t>
            </w:r>
            <w:r w:rsidRPr="00AD39D3">
              <w:sym w:font="Wingdings" w:char="F0A8"/>
            </w:r>
          </w:p>
        </w:tc>
        <w:tc>
          <w:tcPr>
            <w:tcW w:w="4424" w:type="dxa"/>
          </w:tcPr>
          <w:p w:rsidR="0085474F" w:rsidRPr="00AD39D3" w:rsidRDefault="0085474F" w:rsidP="00E34686">
            <w:pPr>
              <w:spacing w:before="120"/>
              <w:rPr>
                <w:b/>
              </w:rPr>
            </w:pPr>
            <w:r w:rsidRPr="00AD39D3">
              <w:rPr>
                <w:b/>
              </w:rPr>
              <w:t xml:space="preserve">      Aléas     </w:t>
            </w:r>
            <w:r w:rsidRPr="00AD39D3">
              <w:t xml:space="preserve">Oui    </w:t>
            </w:r>
            <w:r w:rsidR="00E34686">
              <w:sym w:font="Wingdings" w:char="F078"/>
            </w:r>
            <w:r w:rsidRPr="00AD39D3">
              <w:t xml:space="preserve">        Non    </w:t>
            </w:r>
            <w:r w:rsidRPr="00AD39D3">
              <w:sym w:font="Wingdings" w:char="F0A8"/>
            </w:r>
          </w:p>
        </w:tc>
      </w:tr>
      <w:tr w:rsidR="0085474F" w:rsidTr="00F61C25">
        <w:trPr>
          <w:jc w:val="center"/>
        </w:trPr>
        <w:tc>
          <w:tcPr>
            <w:tcW w:w="2093" w:type="dxa"/>
            <w:vAlign w:val="center"/>
          </w:tcPr>
          <w:p w:rsidR="0085474F" w:rsidRPr="00DA3842" w:rsidRDefault="0085474F" w:rsidP="001A361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Planification</w:t>
            </w:r>
          </w:p>
        </w:tc>
        <w:tc>
          <w:tcPr>
            <w:tcW w:w="7117" w:type="dxa"/>
            <w:gridSpan w:val="2"/>
          </w:tcPr>
          <w:p w:rsidR="00E34686" w:rsidRDefault="0085474F" w:rsidP="00E34686">
            <w:pPr>
              <w:spacing w:before="120" w:after="120"/>
            </w:pPr>
            <w:r>
              <w:t xml:space="preserve">Période :    </w:t>
            </w:r>
            <w:r w:rsidR="00E34686">
              <w:t>1</w:t>
            </w:r>
            <w:r w:rsidR="00E34686" w:rsidRPr="00E34686">
              <w:rPr>
                <w:vertAlign w:val="superscript"/>
              </w:rPr>
              <w:t>er</w:t>
            </w:r>
            <w:r w:rsidR="00E34686">
              <w:t xml:space="preserve"> trimestre</w:t>
            </w:r>
            <w:r>
              <w:t xml:space="preserve">                        Durée </w:t>
            </w:r>
            <w:proofErr w:type="gramStart"/>
            <w:r>
              <w:t xml:space="preserve">:  </w:t>
            </w:r>
            <w:r w:rsidR="00E34686">
              <w:t>2</w:t>
            </w:r>
            <w:proofErr w:type="gramEnd"/>
            <w:r w:rsidR="00E34686">
              <w:t xml:space="preserve"> heures</w:t>
            </w:r>
          </w:p>
        </w:tc>
      </w:tr>
      <w:tr w:rsidR="0085474F" w:rsidTr="00251F23">
        <w:trPr>
          <w:jc w:val="center"/>
        </w:trPr>
        <w:tc>
          <w:tcPr>
            <w:tcW w:w="2093" w:type="dxa"/>
            <w:vAlign w:val="center"/>
          </w:tcPr>
          <w:p w:rsidR="0085474F" w:rsidRPr="0012612A" w:rsidRDefault="0085474F" w:rsidP="001A3618">
            <w:pPr>
              <w:spacing w:before="120" w:after="120"/>
              <w:jc w:val="center"/>
              <w:rPr>
                <w:b/>
                <w:highlight w:val="lightGray"/>
              </w:rPr>
            </w:pPr>
            <w:r w:rsidRPr="0012612A">
              <w:rPr>
                <w:b/>
                <w:highlight w:val="lightGray"/>
              </w:rPr>
              <w:t>Lieu</w:t>
            </w:r>
          </w:p>
        </w:tc>
        <w:tc>
          <w:tcPr>
            <w:tcW w:w="7117" w:type="dxa"/>
            <w:gridSpan w:val="2"/>
          </w:tcPr>
          <w:p w:rsidR="0085474F" w:rsidRPr="0012612A" w:rsidRDefault="0085474F" w:rsidP="00E34686">
            <w:pPr>
              <w:spacing w:before="120" w:after="120"/>
              <w:rPr>
                <w:highlight w:val="lightGray"/>
              </w:rPr>
            </w:pPr>
            <w:r w:rsidRPr="0012612A">
              <w:rPr>
                <w:highlight w:val="lightGray"/>
              </w:rPr>
              <w:t xml:space="preserve">Lycée    </w:t>
            </w:r>
            <w:r w:rsidR="00E34686">
              <w:rPr>
                <w:highlight w:val="lightGray"/>
              </w:rPr>
              <w:sym w:font="Wingdings" w:char="F078"/>
            </w:r>
            <w:r w:rsidRPr="0012612A">
              <w:rPr>
                <w:highlight w:val="lightGray"/>
              </w:rPr>
              <w:t xml:space="preserve">     PFMP    </w:t>
            </w:r>
            <w:r w:rsidRPr="0012612A">
              <w:rPr>
                <w:highlight w:val="lightGray"/>
              </w:rPr>
              <w:sym w:font="Wingdings" w:char="F0A8"/>
            </w:r>
            <w:r w:rsidRPr="0012612A">
              <w:rPr>
                <w:highlight w:val="lightGray"/>
              </w:rPr>
              <w:t xml:space="preserve">   Autres à préciser : </w:t>
            </w:r>
            <w:r>
              <w:rPr>
                <w:highlight w:val="lightGray"/>
              </w:rPr>
              <w:t xml:space="preserve">       </w:t>
            </w:r>
          </w:p>
        </w:tc>
      </w:tr>
      <w:tr w:rsidR="0085474F" w:rsidTr="00251F23">
        <w:trPr>
          <w:jc w:val="center"/>
        </w:trPr>
        <w:tc>
          <w:tcPr>
            <w:tcW w:w="2093" w:type="dxa"/>
            <w:vAlign w:val="center"/>
          </w:tcPr>
          <w:p w:rsidR="0085474F" w:rsidRPr="00DA3842" w:rsidRDefault="0085474F" w:rsidP="001A361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117" w:type="dxa"/>
            <w:gridSpan w:val="2"/>
          </w:tcPr>
          <w:p w:rsidR="00324FED" w:rsidRDefault="00324FED" w:rsidP="00560A59">
            <w:r>
              <w:t>. diagnosti</w:t>
            </w:r>
            <w:r w:rsidR="005B367E">
              <w:t>c</w:t>
            </w:r>
          </w:p>
          <w:p w:rsidR="0085474F" w:rsidRDefault="00AB47AF" w:rsidP="00560A59">
            <w:r>
              <w:t xml:space="preserve">. formative </w:t>
            </w:r>
            <w:r>
              <w:tab/>
            </w:r>
          </w:p>
          <w:p w:rsidR="00AB47AF" w:rsidRDefault="00AB47AF" w:rsidP="00560A59">
            <w:r>
              <w:t>. sommative</w:t>
            </w:r>
          </w:p>
        </w:tc>
      </w:tr>
      <w:tr w:rsidR="0085474F" w:rsidTr="00903B10">
        <w:trPr>
          <w:jc w:val="center"/>
        </w:trPr>
        <w:tc>
          <w:tcPr>
            <w:tcW w:w="2093" w:type="dxa"/>
            <w:vAlign w:val="center"/>
          </w:tcPr>
          <w:p w:rsidR="0085474F" w:rsidRDefault="0085474F" w:rsidP="0008609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Outils</w:t>
            </w:r>
          </w:p>
          <w:p w:rsidR="0085474F" w:rsidRPr="00DA3842" w:rsidRDefault="0085474F" w:rsidP="0008609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mis en œuvre</w:t>
            </w:r>
          </w:p>
        </w:tc>
        <w:tc>
          <w:tcPr>
            <w:tcW w:w="7117" w:type="dxa"/>
            <w:gridSpan w:val="2"/>
          </w:tcPr>
          <w:p w:rsidR="0085474F" w:rsidRDefault="00E34686">
            <w:r>
              <w:sym w:font="Wingdings" w:char="F09E"/>
            </w:r>
            <w:r>
              <w:t xml:space="preserve"> Connexion Internet</w:t>
            </w:r>
            <w:r>
              <w:tab/>
            </w:r>
            <w:r>
              <w:tab/>
            </w:r>
            <w:r>
              <w:tab/>
            </w:r>
            <w:r>
              <w:sym w:font="Wingdings" w:char="F09E"/>
            </w:r>
            <w:r>
              <w:t xml:space="preserve"> EBP</w:t>
            </w:r>
          </w:p>
          <w:p w:rsidR="003A4369" w:rsidRDefault="003A4369">
            <w:r>
              <w:sym w:font="Wingdings" w:char="F09E"/>
            </w:r>
            <w:r>
              <w:t xml:space="preserve"> Texteur</w:t>
            </w:r>
          </w:p>
        </w:tc>
      </w:tr>
      <w:tr w:rsidR="0085474F" w:rsidTr="00903B10">
        <w:trPr>
          <w:jc w:val="center"/>
        </w:trPr>
        <w:tc>
          <w:tcPr>
            <w:tcW w:w="2093" w:type="dxa"/>
            <w:vAlign w:val="center"/>
          </w:tcPr>
          <w:p w:rsidR="0085474F" w:rsidRPr="000A7D8F" w:rsidRDefault="0085474F" w:rsidP="00086090">
            <w:pPr>
              <w:spacing w:before="120"/>
              <w:jc w:val="center"/>
              <w:rPr>
                <w:b/>
                <w:color w:val="FF0000"/>
              </w:rPr>
            </w:pPr>
            <w:r w:rsidRPr="000A7D8F">
              <w:rPr>
                <w:b/>
                <w:color w:val="FF0000"/>
              </w:rPr>
              <w:t>Exploitation pédagogique</w:t>
            </w:r>
          </w:p>
        </w:tc>
        <w:tc>
          <w:tcPr>
            <w:tcW w:w="7117" w:type="dxa"/>
            <w:gridSpan w:val="2"/>
          </w:tcPr>
          <w:p w:rsidR="0085474F" w:rsidRPr="000A7D8F" w:rsidRDefault="0085474F">
            <w:pPr>
              <w:rPr>
                <w:color w:val="FF0000"/>
              </w:rPr>
            </w:pPr>
          </w:p>
          <w:p w:rsidR="0085474F" w:rsidRPr="000A7D8F" w:rsidRDefault="0085474F">
            <w:pPr>
              <w:rPr>
                <w:color w:val="FF0000"/>
              </w:rPr>
            </w:pPr>
            <w:r w:rsidRPr="000A7D8F">
              <w:rPr>
                <w:color w:val="FF0000"/>
              </w:rPr>
              <w:t xml:space="preserve">Classe           </w:t>
            </w:r>
            <w:r w:rsidRPr="000A7D8F">
              <w:rPr>
                <w:color w:val="FF0000"/>
                <w:highlight w:val="lightGray"/>
              </w:rPr>
              <w:sym w:font="Wingdings" w:char="F0A8"/>
            </w:r>
            <w:r w:rsidRPr="000A7D8F">
              <w:rPr>
                <w:color w:val="FF0000"/>
              </w:rPr>
              <w:t xml:space="preserve">                   Groupe             </w:t>
            </w:r>
            <w:r w:rsidR="00CE5D5E">
              <w:rPr>
                <w:color w:val="FF0000"/>
              </w:rPr>
              <w:sym w:font="Wingdings" w:char="F078"/>
            </w:r>
          </w:p>
          <w:p w:rsidR="0085474F" w:rsidRPr="000A7D8F" w:rsidRDefault="0085474F">
            <w:pPr>
              <w:rPr>
                <w:color w:val="FF0000"/>
              </w:rPr>
            </w:pPr>
          </w:p>
        </w:tc>
      </w:tr>
      <w:tr w:rsidR="0085474F" w:rsidTr="00903B10">
        <w:trPr>
          <w:jc w:val="center"/>
        </w:trPr>
        <w:tc>
          <w:tcPr>
            <w:tcW w:w="2093" w:type="dxa"/>
            <w:vAlign w:val="center"/>
          </w:tcPr>
          <w:p w:rsidR="0085474F" w:rsidRPr="000A7D8F" w:rsidRDefault="0085474F" w:rsidP="00086090">
            <w:pPr>
              <w:spacing w:before="120"/>
              <w:jc w:val="center"/>
              <w:rPr>
                <w:b/>
                <w:color w:val="FF0000"/>
              </w:rPr>
            </w:pPr>
            <w:r w:rsidRPr="000A7D8F">
              <w:rPr>
                <w:b/>
                <w:color w:val="FF0000"/>
              </w:rPr>
              <w:t>Prolongement envisageable</w:t>
            </w:r>
          </w:p>
        </w:tc>
        <w:tc>
          <w:tcPr>
            <w:tcW w:w="7117" w:type="dxa"/>
            <w:gridSpan w:val="2"/>
          </w:tcPr>
          <w:p w:rsidR="0085474F" w:rsidRPr="000A7D8F" w:rsidRDefault="0085474F">
            <w:pPr>
              <w:rPr>
                <w:color w:val="FF0000"/>
              </w:rPr>
            </w:pPr>
          </w:p>
          <w:p w:rsidR="0085474F" w:rsidRPr="000A7D8F" w:rsidRDefault="0085474F" w:rsidP="00F4378B">
            <w:pPr>
              <w:rPr>
                <w:color w:val="FF0000"/>
              </w:rPr>
            </w:pPr>
            <w:r w:rsidRPr="000A7D8F">
              <w:rPr>
                <w:color w:val="FF0000"/>
              </w:rPr>
              <w:t xml:space="preserve">Oui         </w:t>
            </w:r>
            <w:r w:rsidR="00F4378B">
              <w:rPr>
                <w:color w:val="FF0000"/>
              </w:rPr>
              <w:sym w:font="Wingdings" w:char="F078"/>
            </w:r>
            <w:r w:rsidR="00F4378B">
              <w:rPr>
                <w:color w:val="FF0000"/>
              </w:rPr>
              <w:tab/>
            </w:r>
            <w:r w:rsidRPr="000A7D8F">
              <w:rPr>
                <w:color w:val="FF0000"/>
              </w:rPr>
              <w:t xml:space="preserve">Non            </w:t>
            </w:r>
            <w:r w:rsidRPr="000A7D8F">
              <w:rPr>
                <w:color w:val="FF0000"/>
                <w:highlight w:val="lightGray"/>
              </w:rPr>
              <w:sym w:font="Wingdings" w:char="F0A8"/>
            </w:r>
          </w:p>
        </w:tc>
      </w:tr>
      <w:tr w:rsidR="0085474F" w:rsidTr="00131D36">
        <w:trPr>
          <w:jc w:val="center"/>
        </w:trPr>
        <w:tc>
          <w:tcPr>
            <w:tcW w:w="2093" w:type="dxa"/>
            <w:vAlign w:val="center"/>
          </w:tcPr>
          <w:p w:rsidR="0085474F" w:rsidRDefault="0085474F" w:rsidP="009364F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Fichiers</w:t>
            </w:r>
          </w:p>
          <w:p w:rsidR="0085474F" w:rsidRPr="00DA3842" w:rsidRDefault="0085474F" w:rsidP="009364F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à joindre</w:t>
            </w:r>
          </w:p>
        </w:tc>
        <w:tc>
          <w:tcPr>
            <w:tcW w:w="7117" w:type="dxa"/>
            <w:gridSpan w:val="2"/>
          </w:tcPr>
          <w:p w:rsidR="0085474F" w:rsidRDefault="0085474F" w:rsidP="007F5A58">
            <w:pPr>
              <w:jc w:val="center"/>
              <w:rPr>
                <w:b/>
                <w:i/>
                <w:color w:val="FF0000"/>
              </w:rPr>
            </w:pPr>
            <w:r w:rsidRPr="00CE5897">
              <w:rPr>
                <w:b/>
                <w:i/>
                <w:color w:val="FF0000"/>
              </w:rPr>
              <w:t xml:space="preserve">A </w:t>
            </w:r>
            <w:r>
              <w:rPr>
                <w:b/>
                <w:i/>
                <w:color w:val="FF0000"/>
              </w:rPr>
              <w:t xml:space="preserve">réunir </w:t>
            </w:r>
            <w:r w:rsidRPr="00CE5897">
              <w:rPr>
                <w:b/>
                <w:i/>
                <w:color w:val="FF0000"/>
              </w:rPr>
              <w:t xml:space="preserve"> dans un </w:t>
            </w:r>
            <w:r>
              <w:rPr>
                <w:b/>
                <w:i/>
                <w:color w:val="FF0000"/>
              </w:rPr>
              <w:t>fichier zippé</w:t>
            </w:r>
            <w:r w:rsidRPr="00CE5897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comprenant </w:t>
            </w:r>
          </w:p>
          <w:p w:rsidR="0085474F" w:rsidRPr="00D1312C" w:rsidRDefault="0085474F" w:rsidP="00D1312C">
            <w:pPr>
              <w:pStyle w:val="Paragraphedeliste"/>
              <w:numPr>
                <w:ilvl w:val="0"/>
                <w:numId w:val="1"/>
              </w:numPr>
              <w:ind w:left="1554" w:firstLine="0"/>
              <w:rPr>
                <w:i/>
                <w:color w:val="FF0000"/>
              </w:rPr>
            </w:pPr>
            <w:r w:rsidRPr="00D1312C">
              <w:rPr>
                <w:i/>
                <w:color w:val="FF0000"/>
              </w:rPr>
              <w:t>Fiche de présentation</w:t>
            </w:r>
          </w:p>
          <w:p w:rsidR="0085474F" w:rsidRPr="007F5A58" w:rsidRDefault="0085474F" w:rsidP="00D1312C">
            <w:pPr>
              <w:pStyle w:val="Paragraphedeliste"/>
              <w:numPr>
                <w:ilvl w:val="0"/>
                <w:numId w:val="1"/>
              </w:numPr>
              <w:ind w:left="1554" w:firstLine="0"/>
              <w:rPr>
                <w:i/>
                <w:color w:val="FF0000"/>
              </w:rPr>
            </w:pPr>
            <w:r w:rsidRPr="007F5A58">
              <w:rPr>
                <w:i/>
                <w:color w:val="FF0000"/>
              </w:rPr>
              <w:t>Le scénario</w:t>
            </w:r>
            <w:r>
              <w:rPr>
                <w:i/>
                <w:color w:val="FF0000"/>
              </w:rPr>
              <w:t>,</w:t>
            </w:r>
          </w:p>
          <w:p w:rsidR="0085474F" w:rsidRPr="000A7D8F" w:rsidRDefault="0085474F" w:rsidP="000A7D8F">
            <w:pPr>
              <w:pStyle w:val="Paragraphedeliste"/>
              <w:numPr>
                <w:ilvl w:val="0"/>
                <w:numId w:val="1"/>
              </w:numPr>
              <w:ind w:left="1554" w:firstLine="0"/>
              <w:rPr>
                <w:i/>
                <w:color w:val="FF0000"/>
              </w:rPr>
            </w:pPr>
            <w:r w:rsidRPr="007F5A58">
              <w:rPr>
                <w:i/>
                <w:color w:val="FF0000"/>
              </w:rPr>
              <w:t>Son corrigé</w:t>
            </w:r>
            <w:r>
              <w:rPr>
                <w:i/>
                <w:color w:val="FF0000"/>
              </w:rPr>
              <w:t>.</w:t>
            </w:r>
          </w:p>
        </w:tc>
      </w:tr>
      <w:tr w:rsidR="0085474F" w:rsidTr="002002C7">
        <w:trPr>
          <w:jc w:val="center"/>
        </w:trPr>
        <w:tc>
          <w:tcPr>
            <w:tcW w:w="2093" w:type="dxa"/>
            <w:vAlign w:val="center"/>
          </w:tcPr>
          <w:p w:rsidR="0085474F" w:rsidRPr="00DA3842" w:rsidRDefault="0085474F" w:rsidP="008646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7117" w:type="dxa"/>
            <w:gridSpan w:val="2"/>
          </w:tcPr>
          <w:p w:rsidR="0085474F" w:rsidRDefault="00F4378B" w:rsidP="00864658">
            <w:pPr>
              <w:spacing w:before="120" w:after="120"/>
            </w:pPr>
            <w:r>
              <w:t>L.P. Les Jacobins</w:t>
            </w:r>
            <w:r>
              <w:tab/>
              <w:t>2 rue Vincent de Beauvais 60000 BEAUVAIS</w:t>
            </w:r>
          </w:p>
        </w:tc>
      </w:tr>
      <w:tr w:rsidR="0085474F" w:rsidRPr="00F4378B" w:rsidTr="00A575AB">
        <w:trPr>
          <w:jc w:val="center"/>
        </w:trPr>
        <w:tc>
          <w:tcPr>
            <w:tcW w:w="2093" w:type="dxa"/>
            <w:vAlign w:val="center"/>
          </w:tcPr>
          <w:p w:rsidR="0085474F" w:rsidRPr="00DA3842" w:rsidRDefault="0085474F" w:rsidP="003E31C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Equipe pédagogique</w:t>
            </w:r>
          </w:p>
        </w:tc>
        <w:tc>
          <w:tcPr>
            <w:tcW w:w="7117" w:type="dxa"/>
            <w:gridSpan w:val="2"/>
          </w:tcPr>
          <w:p w:rsidR="0085474F" w:rsidRPr="00F4378B" w:rsidRDefault="00F4378B" w:rsidP="000B3C34">
            <w:pPr>
              <w:spacing w:before="240"/>
              <w:rPr>
                <w:lang w:val="en-US"/>
              </w:rPr>
            </w:pPr>
            <w:r>
              <w:t xml:space="preserve">M.C. LEFEBVRE, MN. </w:t>
            </w:r>
            <w:r w:rsidRPr="00F4378B">
              <w:rPr>
                <w:lang w:val="en-US"/>
              </w:rPr>
              <w:t>BERENGER, H. HENEK, E. SAHAGUIAN</w:t>
            </w:r>
          </w:p>
        </w:tc>
      </w:tr>
    </w:tbl>
    <w:p w:rsidR="00717FE3" w:rsidRPr="00F4378B" w:rsidRDefault="00717FE3">
      <w:pPr>
        <w:rPr>
          <w:lang w:val="en-US"/>
        </w:rPr>
      </w:pPr>
    </w:p>
    <w:sectPr w:rsidR="00717FE3" w:rsidRPr="00F4378B" w:rsidSect="00AD39D3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04" w:rsidRDefault="00312104" w:rsidP="00E23322">
      <w:r>
        <w:separator/>
      </w:r>
    </w:p>
  </w:endnote>
  <w:endnote w:type="continuationSeparator" w:id="0">
    <w:p w:rsidR="00312104" w:rsidRDefault="00312104" w:rsidP="00E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04" w:rsidRDefault="00312104" w:rsidP="00E23322">
      <w:r>
        <w:separator/>
      </w:r>
    </w:p>
  </w:footnote>
  <w:footnote w:type="continuationSeparator" w:id="0">
    <w:p w:rsidR="00312104" w:rsidRDefault="00312104" w:rsidP="00E2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2B"/>
    <w:multiLevelType w:val="multilevel"/>
    <w:tmpl w:val="B7F4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F316BF"/>
    <w:multiLevelType w:val="hybridMultilevel"/>
    <w:tmpl w:val="416C3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DA1"/>
    <w:multiLevelType w:val="multilevel"/>
    <w:tmpl w:val="D6D8D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82"/>
    <w:rsid w:val="00057990"/>
    <w:rsid w:val="00086090"/>
    <w:rsid w:val="000A7D8F"/>
    <w:rsid w:val="000B3C34"/>
    <w:rsid w:val="000B6A93"/>
    <w:rsid w:val="000D4D59"/>
    <w:rsid w:val="001010CA"/>
    <w:rsid w:val="0012612A"/>
    <w:rsid w:val="001772B4"/>
    <w:rsid w:val="00186DAA"/>
    <w:rsid w:val="001A13AA"/>
    <w:rsid w:val="001A3618"/>
    <w:rsid w:val="001D2860"/>
    <w:rsid w:val="001E26B5"/>
    <w:rsid w:val="002213A2"/>
    <w:rsid w:val="00232DFB"/>
    <w:rsid w:val="00260E22"/>
    <w:rsid w:val="002B7464"/>
    <w:rsid w:val="00312104"/>
    <w:rsid w:val="00324FED"/>
    <w:rsid w:val="00341DB1"/>
    <w:rsid w:val="003725D3"/>
    <w:rsid w:val="003A4369"/>
    <w:rsid w:val="003B6A96"/>
    <w:rsid w:val="003E31CB"/>
    <w:rsid w:val="00400787"/>
    <w:rsid w:val="00530463"/>
    <w:rsid w:val="00560A59"/>
    <w:rsid w:val="005B367E"/>
    <w:rsid w:val="00685248"/>
    <w:rsid w:val="006D1AF5"/>
    <w:rsid w:val="00717FE3"/>
    <w:rsid w:val="007F5A58"/>
    <w:rsid w:val="00812E5B"/>
    <w:rsid w:val="00814D61"/>
    <w:rsid w:val="0085474F"/>
    <w:rsid w:val="00864658"/>
    <w:rsid w:val="008B294A"/>
    <w:rsid w:val="00901038"/>
    <w:rsid w:val="00916560"/>
    <w:rsid w:val="00932F8D"/>
    <w:rsid w:val="009364FB"/>
    <w:rsid w:val="00957D12"/>
    <w:rsid w:val="00970B91"/>
    <w:rsid w:val="00A46DB7"/>
    <w:rsid w:val="00A6635B"/>
    <w:rsid w:val="00AB47AF"/>
    <w:rsid w:val="00AD39D3"/>
    <w:rsid w:val="00B15433"/>
    <w:rsid w:val="00B41F34"/>
    <w:rsid w:val="00B8229F"/>
    <w:rsid w:val="00B87F11"/>
    <w:rsid w:val="00C23CB8"/>
    <w:rsid w:val="00CE5897"/>
    <w:rsid w:val="00CE5D5E"/>
    <w:rsid w:val="00D1312C"/>
    <w:rsid w:val="00DA3842"/>
    <w:rsid w:val="00E04011"/>
    <w:rsid w:val="00E23322"/>
    <w:rsid w:val="00E34686"/>
    <w:rsid w:val="00EE6BDC"/>
    <w:rsid w:val="00EF4562"/>
    <w:rsid w:val="00F4378B"/>
    <w:rsid w:val="00F84103"/>
    <w:rsid w:val="00FA5D82"/>
    <w:rsid w:val="00FC497E"/>
    <w:rsid w:val="00FF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23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3322"/>
  </w:style>
  <w:style w:type="paragraph" w:styleId="Pieddepage">
    <w:name w:val="footer"/>
    <w:basedOn w:val="Normal"/>
    <w:link w:val="PieddepageCar"/>
    <w:uiPriority w:val="99"/>
    <w:unhideWhenUsed/>
    <w:rsid w:val="00E23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322"/>
  </w:style>
  <w:style w:type="paragraph" w:styleId="Textedebulles">
    <w:name w:val="Balloon Text"/>
    <w:basedOn w:val="Normal"/>
    <w:link w:val="TextedebullesCar"/>
    <w:uiPriority w:val="99"/>
    <w:semiHidden/>
    <w:unhideWhenUsed/>
    <w:rsid w:val="00E23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3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23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3322"/>
  </w:style>
  <w:style w:type="paragraph" w:styleId="Pieddepage">
    <w:name w:val="footer"/>
    <w:basedOn w:val="Normal"/>
    <w:link w:val="PieddepageCar"/>
    <w:uiPriority w:val="99"/>
    <w:unhideWhenUsed/>
    <w:rsid w:val="00E23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322"/>
  </w:style>
  <w:style w:type="paragraph" w:styleId="Textedebulles">
    <w:name w:val="Balloon Text"/>
    <w:basedOn w:val="Normal"/>
    <w:link w:val="TextedebullesCar"/>
    <w:uiPriority w:val="99"/>
    <w:semiHidden/>
    <w:unhideWhenUsed/>
    <w:rsid w:val="00E23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3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Nice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EVELYNE</cp:lastModifiedBy>
  <cp:revision>2</cp:revision>
  <dcterms:created xsi:type="dcterms:W3CDTF">2013-06-10T14:42:00Z</dcterms:created>
  <dcterms:modified xsi:type="dcterms:W3CDTF">2013-06-10T14:42:00Z</dcterms:modified>
</cp:coreProperties>
</file>